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850B0" w14:textId="77777777" w:rsidR="00DF71D6" w:rsidRDefault="00DF71D6" w:rsidP="00DF71D6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</w:p>
    <w:tbl>
      <w:tblPr>
        <w:tblStyle w:val="Tabelacomgrade"/>
        <w:tblpPr w:leftFromText="141" w:rightFromText="141" w:vertAnchor="text" w:tblpY="1"/>
        <w:tblOverlap w:val="never"/>
        <w:tblW w:w="14449" w:type="dxa"/>
        <w:tblLayout w:type="fixed"/>
        <w:tblLook w:val="04A0" w:firstRow="1" w:lastRow="0" w:firstColumn="1" w:lastColumn="0" w:noHBand="0" w:noVBand="1"/>
      </w:tblPr>
      <w:tblGrid>
        <w:gridCol w:w="1129"/>
        <w:gridCol w:w="9634"/>
        <w:gridCol w:w="1560"/>
        <w:gridCol w:w="2126"/>
      </w:tblGrid>
      <w:tr w:rsidR="00C21874" w:rsidRPr="002C0163" w14:paraId="7FBE82FD" w14:textId="77777777" w:rsidTr="00331706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vAlign w:val="center"/>
          </w:tcPr>
          <w:p w14:paraId="1A7574B3" w14:textId="5AFEC0C6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9634" w:type="dxa"/>
            <w:shd w:val="clear" w:color="auto" w:fill="D9D9D9" w:themeFill="background1" w:themeFillShade="D9"/>
            <w:noWrap/>
            <w:vAlign w:val="center"/>
            <w:hideMark/>
          </w:tcPr>
          <w:p w14:paraId="5ACC7010" w14:textId="0F4CB9C6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3513750" w14:textId="4E9C4270" w:rsidR="00C21874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Pagamento</w:t>
            </w:r>
          </w:p>
        </w:tc>
        <w:tc>
          <w:tcPr>
            <w:tcW w:w="2126" w:type="dxa"/>
            <w:shd w:val="clear" w:color="auto" w:fill="D9D9D9" w:themeFill="background1" w:themeFillShade="D9"/>
            <w:noWrap/>
            <w:vAlign w:val="center"/>
            <w:hideMark/>
          </w:tcPr>
          <w:p w14:paraId="6FF40707" w14:textId="15597103" w:rsidR="00C21874" w:rsidRPr="002C0163" w:rsidRDefault="00C21874" w:rsidP="00331706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(incluso todos os custos, impostos, taxas, etc.)</w:t>
            </w:r>
          </w:p>
        </w:tc>
      </w:tr>
      <w:tr w:rsidR="00C21874" w:rsidRPr="002C0163" w14:paraId="0CDD55D2" w14:textId="77777777" w:rsidTr="00C21874">
        <w:tc>
          <w:tcPr>
            <w:tcW w:w="1129" w:type="dxa"/>
          </w:tcPr>
          <w:p w14:paraId="4FB94207" w14:textId="0D06C159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9634" w:type="dxa"/>
            <w:noWrap/>
            <w:vAlign w:val="center"/>
          </w:tcPr>
          <w:p w14:paraId="4AB41008" w14:textId="5D1CB706" w:rsidR="00C21874" w:rsidRPr="00027E6B" w:rsidRDefault="00027E6B" w:rsidP="00027E6B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2C7D58">
              <w:rPr>
                <w:rFonts w:ascii="Arial" w:hAnsi="Arial" w:cs="Arial"/>
                <w:sz w:val="21"/>
                <w:szCs w:val="21"/>
              </w:rPr>
              <w:t>Apresentação do Relatório de reconhecimento de campo</w:t>
            </w:r>
          </w:p>
        </w:tc>
        <w:tc>
          <w:tcPr>
            <w:tcW w:w="1560" w:type="dxa"/>
          </w:tcPr>
          <w:p w14:paraId="3F6BAF66" w14:textId="39D3D33D" w:rsidR="00C21874" w:rsidRPr="00DC6017" w:rsidRDefault="00027E6B" w:rsidP="00C21874">
            <w:pPr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7</w:t>
            </w:r>
            <w:r w:rsidR="00C21874" w:rsidRPr="00DC6017">
              <w:rPr>
                <w:rFonts w:cs="Times New Roman"/>
                <w:bCs/>
              </w:rPr>
              <w:t>%</w:t>
            </w:r>
          </w:p>
        </w:tc>
        <w:tc>
          <w:tcPr>
            <w:tcW w:w="2126" w:type="dxa"/>
            <w:noWrap/>
            <w:vAlign w:val="center"/>
          </w:tcPr>
          <w:p w14:paraId="78D7E0F0" w14:textId="68772FA5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517C5013" w14:textId="77777777" w:rsidTr="00C21874">
        <w:tc>
          <w:tcPr>
            <w:tcW w:w="1129" w:type="dxa"/>
          </w:tcPr>
          <w:p w14:paraId="363DBF5C" w14:textId="57341AE5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9634" w:type="dxa"/>
            <w:noWrap/>
            <w:vAlign w:val="center"/>
          </w:tcPr>
          <w:p w14:paraId="22320BDE" w14:textId="77D5B8BA" w:rsidR="00C21874" w:rsidRPr="00C21874" w:rsidRDefault="00027E6B" w:rsidP="00C21874">
            <w:pPr>
              <w:rPr>
                <w:rFonts w:cs="Times New Roman"/>
                <w:b/>
                <w:bCs/>
              </w:rPr>
            </w:pPr>
            <w:r w:rsidRPr="002C7D58">
              <w:rPr>
                <w:rFonts w:ascii="Arial" w:hAnsi="Arial" w:cs="Arial"/>
                <w:sz w:val="21"/>
                <w:szCs w:val="21"/>
              </w:rPr>
              <w:t xml:space="preserve">Apresentação do </w:t>
            </w:r>
            <w:r>
              <w:rPr>
                <w:rFonts w:ascii="Arial" w:hAnsi="Arial" w:cs="Arial"/>
                <w:sz w:val="21"/>
                <w:szCs w:val="21"/>
              </w:rPr>
              <w:t>Plano de sinalização da UC</w:t>
            </w:r>
          </w:p>
        </w:tc>
        <w:tc>
          <w:tcPr>
            <w:tcW w:w="1560" w:type="dxa"/>
          </w:tcPr>
          <w:p w14:paraId="2E92AF7D" w14:textId="510AC24C" w:rsidR="00C21874" w:rsidRPr="002C0163" w:rsidRDefault="00027E6B" w:rsidP="00C21874">
            <w:pPr>
              <w:spacing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8</w:t>
            </w:r>
            <w:r w:rsidR="00C21874">
              <w:rPr>
                <w:rFonts w:cs="Times New Roman"/>
                <w:bCs/>
              </w:rPr>
              <w:t>%</w:t>
            </w:r>
          </w:p>
        </w:tc>
        <w:tc>
          <w:tcPr>
            <w:tcW w:w="2126" w:type="dxa"/>
            <w:noWrap/>
            <w:vAlign w:val="center"/>
          </w:tcPr>
          <w:p w14:paraId="74FE0E6D" w14:textId="7FB3C4D2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41C4FD79" w14:textId="77777777" w:rsidTr="00C21874">
        <w:tc>
          <w:tcPr>
            <w:tcW w:w="1129" w:type="dxa"/>
          </w:tcPr>
          <w:p w14:paraId="71C8046B" w14:textId="04F89970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9634" w:type="dxa"/>
            <w:noWrap/>
            <w:vAlign w:val="center"/>
          </w:tcPr>
          <w:p w14:paraId="2918D912" w14:textId="54669BF1" w:rsidR="00C21874" w:rsidRPr="00C21874" w:rsidRDefault="00027E6B" w:rsidP="00C21874">
            <w:pPr>
              <w:rPr>
                <w:rFonts w:cs="Times New Roman"/>
                <w:b/>
                <w:bCs/>
              </w:rPr>
            </w:pPr>
            <w:r w:rsidRPr="002C7D58">
              <w:rPr>
                <w:rFonts w:ascii="Arial" w:hAnsi="Arial" w:cs="Arial"/>
                <w:sz w:val="21"/>
                <w:szCs w:val="21"/>
              </w:rPr>
              <w:t>Apresentação de Relatório de levantamento e materialização, dados brutos, relatório técnico e fotográfico de 50% dos vértices do perímetro total estimado e de sinalização de 50% do perímetro total do lote</w:t>
            </w:r>
          </w:p>
        </w:tc>
        <w:tc>
          <w:tcPr>
            <w:tcW w:w="1560" w:type="dxa"/>
          </w:tcPr>
          <w:p w14:paraId="54A7CA87" w14:textId="6D6E1AE4" w:rsidR="00C21874" w:rsidRPr="002C0163" w:rsidRDefault="00027E6B" w:rsidP="00C21874">
            <w:pPr>
              <w:spacing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</w:t>
            </w:r>
            <w:r w:rsidR="00C21874">
              <w:rPr>
                <w:rFonts w:cs="Times New Roman"/>
                <w:bCs/>
              </w:rPr>
              <w:t>0%</w:t>
            </w:r>
          </w:p>
        </w:tc>
        <w:tc>
          <w:tcPr>
            <w:tcW w:w="2126" w:type="dxa"/>
            <w:noWrap/>
            <w:vAlign w:val="center"/>
          </w:tcPr>
          <w:p w14:paraId="394C5E28" w14:textId="5BD9FC10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74E5E624" w14:textId="77777777" w:rsidTr="00C21874">
        <w:tc>
          <w:tcPr>
            <w:tcW w:w="1129" w:type="dxa"/>
          </w:tcPr>
          <w:p w14:paraId="6A1B4B23" w14:textId="502313C9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9634" w:type="dxa"/>
            <w:noWrap/>
            <w:vAlign w:val="center"/>
          </w:tcPr>
          <w:p w14:paraId="63A7BFB9" w14:textId="076D81EE" w:rsidR="00C21874" w:rsidRPr="00C21874" w:rsidRDefault="00027E6B" w:rsidP="00C21874">
            <w:pPr>
              <w:rPr>
                <w:rFonts w:cs="Times New Roman"/>
                <w:b/>
                <w:bCs/>
              </w:rPr>
            </w:pPr>
            <w:r w:rsidRPr="002C7D58">
              <w:rPr>
                <w:rFonts w:ascii="Arial" w:hAnsi="Arial" w:cs="Arial"/>
                <w:sz w:val="21"/>
                <w:szCs w:val="21"/>
              </w:rPr>
              <w:t>Apresentação de Relatório de levantamento e materialização, dados brutos, relatório técnico e fotográfico de 100% dos vértices do perímetro total estimado e de sinalização de 100% do perímetro total do lote.</w:t>
            </w:r>
          </w:p>
        </w:tc>
        <w:tc>
          <w:tcPr>
            <w:tcW w:w="1560" w:type="dxa"/>
          </w:tcPr>
          <w:p w14:paraId="357319CA" w14:textId="1CEDF8C7" w:rsidR="00C21874" w:rsidRDefault="00027E6B" w:rsidP="00C21874">
            <w:pPr>
              <w:spacing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25</w:t>
            </w:r>
            <w:r w:rsidR="00C21874">
              <w:rPr>
                <w:rFonts w:cs="Times New Roman"/>
                <w:bCs/>
              </w:rPr>
              <w:t>%</w:t>
            </w:r>
          </w:p>
        </w:tc>
        <w:tc>
          <w:tcPr>
            <w:tcW w:w="2126" w:type="dxa"/>
            <w:noWrap/>
            <w:vAlign w:val="center"/>
          </w:tcPr>
          <w:p w14:paraId="1BB11E58" w14:textId="77777777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371CD220" w14:textId="77777777" w:rsidTr="00C21874">
        <w:tc>
          <w:tcPr>
            <w:tcW w:w="1129" w:type="dxa"/>
          </w:tcPr>
          <w:p w14:paraId="606A70CD" w14:textId="6CBAE567" w:rsidR="00C21874" w:rsidRPr="00C21874" w:rsidRDefault="00C21874" w:rsidP="00C21874">
            <w:pPr>
              <w:jc w:val="center"/>
              <w:rPr>
                <w:rFonts w:cs="Times New Roman"/>
                <w:b/>
                <w:bCs/>
              </w:rPr>
            </w:pPr>
            <w:r w:rsidRPr="00C21874">
              <w:rPr>
                <w:rFonts w:cs="Times New Roman"/>
                <w:b/>
                <w:bCs/>
              </w:rPr>
              <w:t>5</w:t>
            </w:r>
          </w:p>
        </w:tc>
        <w:tc>
          <w:tcPr>
            <w:tcW w:w="9634" w:type="dxa"/>
            <w:noWrap/>
            <w:vAlign w:val="center"/>
          </w:tcPr>
          <w:p w14:paraId="52E7A820" w14:textId="1081B200" w:rsidR="00C21874" w:rsidRPr="00C21874" w:rsidRDefault="00027E6B" w:rsidP="00C21874">
            <w:pPr>
              <w:rPr>
                <w:rFonts w:cs="Times New Roman"/>
                <w:b/>
                <w:bCs/>
              </w:rPr>
            </w:pPr>
            <w:r w:rsidRPr="002C7D58">
              <w:rPr>
                <w:rFonts w:ascii="Arial" w:hAnsi="Arial" w:cs="Arial"/>
                <w:sz w:val="21"/>
                <w:szCs w:val="21"/>
              </w:rPr>
              <w:t>Apresentação de peças técnicas do georreferenciamento e da sinalização do lote, conforme orientações</w:t>
            </w:r>
          </w:p>
        </w:tc>
        <w:tc>
          <w:tcPr>
            <w:tcW w:w="1560" w:type="dxa"/>
          </w:tcPr>
          <w:p w14:paraId="1C29B88E" w14:textId="55EE9E98" w:rsidR="00C21874" w:rsidRDefault="00027E6B" w:rsidP="00C21874">
            <w:pPr>
              <w:spacing w:after="240"/>
              <w:jc w:val="center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4</w:t>
            </w:r>
            <w:r w:rsidR="00C21874">
              <w:rPr>
                <w:rFonts w:cs="Times New Roman"/>
                <w:bCs/>
              </w:rPr>
              <w:t>0%</w:t>
            </w:r>
          </w:p>
        </w:tc>
        <w:tc>
          <w:tcPr>
            <w:tcW w:w="2126" w:type="dxa"/>
            <w:noWrap/>
            <w:vAlign w:val="center"/>
          </w:tcPr>
          <w:p w14:paraId="0799ECC4" w14:textId="77777777" w:rsidR="00C21874" w:rsidRPr="002C0163" w:rsidRDefault="00C21874" w:rsidP="00C21874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  <w:tr w:rsidR="00C21874" w:rsidRPr="002C0163" w14:paraId="76FF32B9" w14:textId="77777777" w:rsidTr="00C21874">
        <w:trPr>
          <w:trHeight w:val="300"/>
        </w:trPr>
        <w:tc>
          <w:tcPr>
            <w:tcW w:w="1129" w:type="dxa"/>
          </w:tcPr>
          <w:p w14:paraId="29F5220D" w14:textId="77777777" w:rsidR="00C21874" w:rsidRPr="00564561" w:rsidRDefault="00C21874" w:rsidP="007B109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cs="Times New Roman"/>
                <w:b/>
              </w:rPr>
            </w:pPr>
          </w:p>
        </w:tc>
        <w:tc>
          <w:tcPr>
            <w:tcW w:w="9634" w:type="dxa"/>
            <w:noWrap/>
            <w:vAlign w:val="center"/>
          </w:tcPr>
          <w:p w14:paraId="59A2AB03" w14:textId="35FF9B49" w:rsidR="00C21874" w:rsidRPr="00564561" w:rsidRDefault="00C21874" w:rsidP="007B109D">
            <w:pPr>
              <w:widowControl w:val="0"/>
              <w:autoSpaceDE w:val="0"/>
              <w:autoSpaceDN w:val="0"/>
              <w:adjustRightInd w:val="0"/>
              <w:spacing w:before="40" w:after="40"/>
              <w:rPr>
                <w:rFonts w:cs="Times New Roman"/>
                <w:b/>
              </w:rPr>
            </w:pPr>
            <w:r w:rsidRPr="00564561">
              <w:rPr>
                <w:rFonts w:cs="Times New Roman"/>
                <w:b/>
              </w:rPr>
              <w:t xml:space="preserve">TOTAL Valor Global </w:t>
            </w:r>
          </w:p>
        </w:tc>
        <w:tc>
          <w:tcPr>
            <w:tcW w:w="1560" w:type="dxa"/>
          </w:tcPr>
          <w:p w14:paraId="5EA520DA" w14:textId="5D8DC2CC" w:rsidR="00C21874" w:rsidRPr="00DC6017" w:rsidRDefault="00C21874" w:rsidP="007B109D">
            <w:pPr>
              <w:spacing w:after="240"/>
              <w:jc w:val="center"/>
              <w:rPr>
                <w:rFonts w:cs="Times New Roman"/>
                <w:b/>
                <w:bCs/>
              </w:rPr>
            </w:pPr>
            <w:r w:rsidRPr="00DC6017"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2126" w:type="dxa"/>
            <w:noWrap/>
            <w:vAlign w:val="center"/>
          </w:tcPr>
          <w:p w14:paraId="508770CC" w14:textId="436D9976" w:rsidR="00C21874" w:rsidRPr="002C0163" w:rsidRDefault="00C21874" w:rsidP="007B109D">
            <w:pPr>
              <w:spacing w:after="240"/>
              <w:jc w:val="center"/>
              <w:rPr>
                <w:rFonts w:cs="Times New Roman"/>
                <w:bCs/>
              </w:rPr>
            </w:pPr>
          </w:p>
        </w:tc>
      </w:tr>
    </w:tbl>
    <w:p w14:paraId="3749E3A3" w14:textId="77777777" w:rsidR="005061D9" w:rsidRPr="005061D9" w:rsidRDefault="007B109D" w:rsidP="007B109D">
      <w:pPr>
        <w:tabs>
          <w:tab w:val="right" w:pos="8902"/>
        </w:tabs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  <w:bookmarkStart w:id="0" w:name="_GoBack"/>
      <w:bookmarkEnd w:id="0"/>
    </w:p>
    <w:sectPr w:rsidR="005061D9" w:rsidRPr="005061D9" w:rsidSect="007B109D">
      <w:headerReference w:type="default" r:id="rId11"/>
      <w:footerReference w:type="default" r:id="rId12"/>
      <w:pgSz w:w="16838" w:h="11906" w:orient="landscape"/>
      <w:pgMar w:top="1418" w:right="1418" w:bottom="993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202C84" w14:textId="77777777" w:rsidR="009356A2" w:rsidRDefault="009356A2" w:rsidP="00484A7F">
      <w:pPr>
        <w:spacing w:after="0" w:line="240" w:lineRule="auto"/>
      </w:pPr>
      <w:r>
        <w:separator/>
      </w:r>
    </w:p>
  </w:endnote>
  <w:endnote w:type="continuationSeparator" w:id="0">
    <w:p w14:paraId="3A589B9F" w14:textId="77777777" w:rsidR="009356A2" w:rsidRDefault="009356A2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709710AB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721D46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753C6" w14:textId="77777777" w:rsidR="009356A2" w:rsidRDefault="009356A2" w:rsidP="00484A7F">
      <w:pPr>
        <w:spacing w:after="0" w:line="240" w:lineRule="auto"/>
      </w:pPr>
      <w:r>
        <w:separator/>
      </w:r>
    </w:p>
  </w:footnote>
  <w:footnote w:type="continuationSeparator" w:id="0">
    <w:p w14:paraId="0D05C340" w14:textId="77777777" w:rsidR="009356A2" w:rsidRDefault="009356A2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C9CBA" w14:textId="10B071C2" w:rsidR="005061D9" w:rsidRPr="004D680F" w:rsidRDefault="00AA2759" w:rsidP="00564561">
    <w:pPr>
      <w:pStyle w:val="Cabealho"/>
      <w:jc w:val="center"/>
      <w:rPr>
        <w:sz w:val="24"/>
      </w:rPr>
    </w:pPr>
    <w:r w:rsidRPr="004D680F">
      <w:rPr>
        <w:rFonts w:ascii="Arial" w:eastAsia="Times New Roman" w:hAnsi="Arial" w:cs="Arial"/>
        <w:szCs w:val="24"/>
      </w:rPr>
      <w:t xml:space="preserve">Anexo </w:t>
    </w:r>
    <w:r w:rsidR="009F19A6" w:rsidRPr="004D680F">
      <w:rPr>
        <w:rFonts w:ascii="Arial" w:eastAsia="Times New Roman" w:hAnsi="Arial" w:cs="Arial"/>
        <w:szCs w:val="24"/>
      </w:rPr>
      <w:t>V</w:t>
    </w:r>
    <w:r w:rsidR="00564561">
      <w:rPr>
        <w:sz w:val="24"/>
      </w:rPr>
      <w:t>I</w:t>
    </w:r>
    <w:r w:rsidR="00E8617E">
      <w:rPr>
        <w:sz w:val="24"/>
      </w:rPr>
      <w:t>I</w:t>
    </w:r>
  </w:p>
  <w:p w14:paraId="6645790A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>
      <w:rPr>
        <w:rFonts w:ascii="Arial" w:hAnsi="Arial" w:cs="Arial"/>
        <w:b/>
      </w:rPr>
      <w:t>S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6"/>
  </w:num>
  <w:num w:numId="4">
    <w:abstractNumId w:val="4"/>
  </w:num>
  <w:num w:numId="5">
    <w:abstractNumId w:val="14"/>
  </w:num>
  <w:num w:numId="6">
    <w:abstractNumId w:val="15"/>
  </w:num>
  <w:num w:numId="7">
    <w:abstractNumId w:val="12"/>
  </w:num>
  <w:num w:numId="8">
    <w:abstractNumId w:val="12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1"/>
  </w:num>
  <w:num w:numId="15">
    <w:abstractNumId w:val="13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21E1F"/>
    <w:rsid w:val="00027E6B"/>
    <w:rsid w:val="000302C2"/>
    <w:rsid w:val="00045B1A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31706"/>
    <w:rsid w:val="003532E2"/>
    <w:rsid w:val="0036235B"/>
    <w:rsid w:val="00372514"/>
    <w:rsid w:val="003B627D"/>
    <w:rsid w:val="003D369E"/>
    <w:rsid w:val="003D7FF1"/>
    <w:rsid w:val="003F2278"/>
    <w:rsid w:val="003F664D"/>
    <w:rsid w:val="00410D18"/>
    <w:rsid w:val="004361DB"/>
    <w:rsid w:val="00447345"/>
    <w:rsid w:val="00460ED4"/>
    <w:rsid w:val="004805CF"/>
    <w:rsid w:val="00484A7F"/>
    <w:rsid w:val="004A4DF0"/>
    <w:rsid w:val="004A7C75"/>
    <w:rsid w:val="004D680F"/>
    <w:rsid w:val="004E7B81"/>
    <w:rsid w:val="004F7DBD"/>
    <w:rsid w:val="00500767"/>
    <w:rsid w:val="005061D9"/>
    <w:rsid w:val="00511EF9"/>
    <w:rsid w:val="00545994"/>
    <w:rsid w:val="005470F7"/>
    <w:rsid w:val="00564561"/>
    <w:rsid w:val="00566317"/>
    <w:rsid w:val="00610707"/>
    <w:rsid w:val="00612E54"/>
    <w:rsid w:val="00625770"/>
    <w:rsid w:val="006338DE"/>
    <w:rsid w:val="006D5A22"/>
    <w:rsid w:val="006D5D7B"/>
    <w:rsid w:val="006E00E7"/>
    <w:rsid w:val="006F3DEB"/>
    <w:rsid w:val="0070090C"/>
    <w:rsid w:val="00703461"/>
    <w:rsid w:val="00721D46"/>
    <w:rsid w:val="00751AFD"/>
    <w:rsid w:val="007765F4"/>
    <w:rsid w:val="0078161C"/>
    <w:rsid w:val="007864A8"/>
    <w:rsid w:val="00796D2D"/>
    <w:rsid w:val="007B109D"/>
    <w:rsid w:val="007C2039"/>
    <w:rsid w:val="007D7500"/>
    <w:rsid w:val="007F4CEF"/>
    <w:rsid w:val="00836AF1"/>
    <w:rsid w:val="00845C79"/>
    <w:rsid w:val="00856B2C"/>
    <w:rsid w:val="008737ED"/>
    <w:rsid w:val="00896DA4"/>
    <w:rsid w:val="008B1A6D"/>
    <w:rsid w:val="008F2B67"/>
    <w:rsid w:val="009111E9"/>
    <w:rsid w:val="00921F85"/>
    <w:rsid w:val="009317A4"/>
    <w:rsid w:val="00934010"/>
    <w:rsid w:val="009356A2"/>
    <w:rsid w:val="00940329"/>
    <w:rsid w:val="00944675"/>
    <w:rsid w:val="00944CA6"/>
    <w:rsid w:val="00955028"/>
    <w:rsid w:val="00963FD9"/>
    <w:rsid w:val="00980248"/>
    <w:rsid w:val="0098187E"/>
    <w:rsid w:val="009829A2"/>
    <w:rsid w:val="009A345A"/>
    <w:rsid w:val="009B72C9"/>
    <w:rsid w:val="009C4E8C"/>
    <w:rsid w:val="009D2105"/>
    <w:rsid w:val="009D74B9"/>
    <w:rsid w:val="009F19A6"/>
    <w:rsid w:val="009F4D75"/>
    <w:rsid w:val="00A1054C"/>
    <w:rsid w:val="00A2017D"/>
    <w:rsid w:val="00A30C7C"/>
    <w:rsid w:val="00A44A67"/>
    <w:rsid w:val="00A86C88"/>
    <w:rsid w:val="00A95512"/>
    <w:rsid w:val="00AA2759"/>
    <w:rsid w:val="00AB7713"/>
    <w:rsid w:val="00AD0724"/>
    <w:rsid w:val="00AE26EF"/>
    <w:rsid w:val="00AF0FE8"/>
    <w:rsid w:val="00B07194"/>
    <w:rsid w:val="00B10AF9"/>
    <w:rsid w:val="00B1558D"/>
    <w:rsid w:val="00B83A70"/>
    <w:rsid w:val="00BA64F3"/>
    <w:rsid w:val="00BB0640"/>
    <w:rsid w:val="00C06480"/>
    <w:rsid w:val="00C21874"/>
    <w:rsid w:val="00C237ED"/>
    <w:rsid w:val="00C8100D"/>
    <w:rsid w:val="00CB73BF"/>
    <w:rsid w:val="00CD1C60"/>
    <w:rsid w:val="00D008A3"/>
    <w:rsid w:val="00D20B0E"/>
    <w:rsid w:val="00D354F6"/>
    <w:rsid w:val="00D51C9F"/>
    <w:rsid w:val="00D55CD1"/>
    <w:rsid w:val="00D60C50"/>
    <w:rsid w:val="00D63A39"/>
    <w:rsid w:val="00D93B6B"/>
    <w:rsid w:val="00D95FD8"/>
    <w:rsid w:val="00DC6017"/>
    <w:rsid w:val="00DF71D6"/>
    <w:rsid w:val="00E27C99"/>
    <w:rsid w:val="00E40925"/>
    <w:rsid w:val="00E417F8"/>
    <w:rsid w:val="00E424EC"/>
    <w:rsid w:val="00E5027A"/>
    <w:rsid w:val="00E574DC"/>
    <w:rsid w:val="00E6568C"/>
    <w:rsid w:val="00E72C5F"/>
    <w:rsid w:val="00E8617E"/>
    <w:rsid w:val="00E91116"/>
    <w:rsid w:val="00E95E1E"/>
    <w:rsid w:val="00E97201"/>
    <w:rsid w:val="00E97524"/>
    <w:rsid w:val="00EA0277"/>
    <w:rsid w:val="00ED268A"/>
    <w:rsid w:val="00ED37F3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0939302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B74EF-8B6D-40AB-BA6F-DCD48CE49FDF}">
  <ds:schemaRefs>
    <ds:schemaRef ds:uri="http://schemas.openxmlformats.org/package/2006/metadata/core-properties"/>
    <ds:schemaRef ds:uri="45287782-96f6-4d46-b222-c6a35a3678db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12eb10c7-7c04-413d-98c5-00dad9ac1a93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1F6A4DB-8EA2-4ACF-930E-3E9A911383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4A6B3B-E8C7-4BC3-99B3-2550E968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D70D20-742C-4E46-A9E4-266CA6AA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Tatiane Tito Rodrigues</cp:lastModifiedBy>
  <cp:revision>9</cp:revision>
  <cp:lastPrinted>2010-12-07T21:35:00Z</cp:lastPrinted>
  <dcterms:created xsi:type="dcterms:W3CDTF">2020-05-12T04:33:00Z</dcterms:created>
  <dcterms:modified xsi:type="dcterms:W3CDTF">2026-04-02T18:03:00Z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71907400</vt:r8>
  </property>
  <property fmtid="{D5CDD505-2E9C-101B-9397-08002B2CF9AE}" pid="4" name="MediaServiceImageTags">
    <vt:lpwstr/>
  </property>
</Properties>
</file>